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2727B721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>PRIJAVA KADR</w:t>
      </w:r>
      <w:r w:rsidR="005A1A4C">
        <w:rPr>
          <w:rFonts w:ascii="Arial" w:hAnsi="Arial" w:cs="Arial"/>
          <w:szCs w:val="24"/>
          <w:lang w:val="sl-SI"/>
        </w:rPr>
        <w:t>A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327004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327004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27481BD3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</w:t>
            </w:r>
            <w:r w:rsidR="005A1A4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1 ali/in REFERENCA</w:t>
            </w:r>
            <w:r w:rsidR="005A1A4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327004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7BA1D901" w14:textId="50C1DC1E" w:rsidR="0078048F" w:rsidRPr="00FB1357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327004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73491A2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>razvoja in/ali nadgradnje, katere(ga) del je bilo lahko tudi vzdrževanje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Analiza poslovnih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področju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</w:t>
            </w:r>
            <w:proofErr w:type="spellEnd"/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E4626CA" w14:textId="30418BA9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mplementacija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745EE5F7" w14:textId="38264C15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78048F" w:rsidRPr="00327004" w14:paraId="6C5BAD8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211DF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880604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327004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327004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06966FC0" w:rsidR="00E757E6" w:rsidRPr="00C20E9A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7EB58255" w14:textId="77777777" w:rsidR="00E757E6" w:rsidRPr="00C20E9A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77777777" w:rsidR="00E757E6" w:rsidRPr="00E757E6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C20E9A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lastRenderedPageBreak/>
              <w:t xml:space="preserve">☐ </w:t>
            </w:r>
            <w:r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14:paraId="3E5F901F" w14:textId="77777777" w:rsidR="00E757E6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51FE0E62" w:rsidR="0078048F" w:rsidRDefault="0078048F" w:rsidP="00EF2327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747339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rojekt v tri nivojski arhitekturi z grafičnim informacijskim sistemom (GIS), ki omogoča prikaz in urejanje </w:t>
            </w:r>
            <w:proofErr w:type="spellStart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="0093068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0C363626" w:rsidR="00461A9D" w:rsidRPr="009254A0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Poznavanje in izkušnje razvoja/nadgradenj informacijskih sistemov</w:t>
            </w:r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, ki uporabljajo </w:t>
            </w:r>
            <w:proofErr w:type="spellStart"/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geoprostorske</w:t>
            </w:r>
            <w:proofErr w:type="spellEnd"/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podatke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na področju skupne kmetijske politike</w:t>
            </w:r>
            <w:r w:rsidR="00181051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1E5A8658" w:rsidR="0078048F" w:rsidRPr="00FB1357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EF232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F232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EF2327">
              <w:rPr>
                <w:rFonts w:ascii="Arial" w:eastAsia="MS Gothic" w:hAnsi="Arial" w:cs="Arial"/>
                <w:sz w:val="20"/>
                <w:szCs w:val="20"/>
              </w:rPr>
              <w:t xml:space="preserve">Razvoj in/ali nadgradnje, katere(ga) del je bilo lahko tudi vzdrževanje, informacijskih sistemov, </w:t>
            </w:r>
            <w:r w:rsidR="00930684" w:rsidRPr="00EF2327">
              <w:t xml:space="preserve"> </w:t>
            </w:r>
            <w:r w:rsidR="00930684" w:rsidRPr="00EF2327">
              <w:rPr>
                <w:rFonts w:ascii="Arial" w:eastAsia="MS Gothic" w:hAnsi="Arial" w:cs="Arial"/>
                <w:sz w:val="20"/>
                <w:szCs w:val="20"/>
              </w:rPr>
              <w:t xml:space="preserve">ki </w:t>
            </w:r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 xml:space="preserve">uporabljajo </w:t>
            </w:r>
            <w:proofErr w:type="spellStart"/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>geoprostorske</w:t>
            </w:r>
            <w:proofErr w:type="spellEnd"/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 xml:space="preserve"> podatke na področju skupne kmetijske politike </w:t>
            </w:r>
            <w:r w:rsidR="00181051" w:rsidRPr="00EF2327">
              <w:rPr>
                <w:rFonts w:ascii="Arial" w:eastAsia="MS Gothic" w:hAnsi="Arial" w:cs="Arial"/>
                <w:sz w:val="20"/>
                <w:szCs w:val="20"/>
              </w:rPr>
              <w:t>EU</w:t>
            </w:r>
            <w:r w:rsidR="00994B11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 w:rsidRPr="00EF2327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EF2327">
              <w:rPr>
                <w:rFonts w:ascii="Arial" w:eastAsia="MS Gothic" w:hAnsi="Arial" w:cs="Arial"/>
                <w:sz w:val="20"/>
                <w:szCs w:val="20"/>
              </w:rPr>
              <w:t>5</w:t>
            </w:r>
            <w:r w:rsidR="008A5965" w:rsidRPr="00EF2327">
              <w:rPr>
                <w:rFonts w:ascii="Arial" w:eastAsia="MS Gothic" w:hAnsi="Arial" w:cs="Arial"/>
                <w:sz w:val="20"/>
                <w:szCs w:val="20"/>
              </w:rPr>
              <w:t>0.000,00 EUR brez DDV</w:t>
            </w:r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</w:tr>
      <w:tr w:rsidR="0078048F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38D6A4A4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lastRenderedPageBreak/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n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aročnik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Obdobje trajanja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1357">
              <w:rPr>
                <w:rFonts w:ascii="Arial" w:hAnsi="Arial" w:cs="Arial"/>
                <w:sz w:val="20"/>
                <w:szCs w:val="20"/>
              </w:rPr>
              <w:t>projekta</w:t>
            </w:r>
            <w:r w:rsidR="00DB2C6C">
              <w:t xml:space="preserve"> </w:t>
            </w:r>
            <w:r w:rsidR="00DB2C6C" w:rsidRPr="00DB2C6C">
              <w:rPr>
                <w:rFonts w:ascii="Arial" w:hAnsi="Arial" w:cs="Arial"/>
                <w:sz w:val="20"/>
                <w:szCs w:val="20"/>
              </w:rPr>
              <w:t>(od… do…)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referenčnega projekta</w:t>
            </w:r>
            <w:r w:rsidR="00DB2C6C">
              <w:rPr>
                <w:rFonts w:ascii="Arial" w:hAnsi="Arial" w:cs="Arial"/>
                <w:sz w:val="20"/>
                <w:szCs w:val="20"/>
              </w:rPr>
              <w:t xml:space="preserve"> brez DDV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327004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Kontaktna oseba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B4A8B">
              <w:rPr>
                <w:rFonts w:ascii="Arial" w:hAnsi="Arial" w:cs="Arial"/>
                <w:sz w:val="20"/>
                <w:szCs w:val="20"/>
              </w:rPr>
              <w:t>me in priimek/</w:t>
            </w:r>
            <w:proofErr w:type="spellStart"/>
            <w:r w:rsidRPr="00BB4A8B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BB4A8B">
              <w:rPr>
                <w:rFonts w:ascii="Arial" w:hAnsi="Arial" w:cs="Arial"/>
                <w:sz w:val="20"/>
                <w:szCs w:val="20"/>
              </w:rPr>
              <w:t>/e-mail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327004">
              <w:rPr>
                <w:rFonts w:cs="Arial"/>
                <w:lang w:val="sl-SI" w:eastAsia="sl-SI"/>
              </w:rPr>
            </w:r>
            <w:r w:rsidR="00327004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C554AE">
        <w:rPr>
          <w:rFonts w:cs="Arial"/>
          <w:szCs w:val="20"/>
          <w:lang w:val="sl-SI" w:eastAsia="sl-SI"/>
        </w:rPr>
        <w:t xml:space="preserve">z </w:t>
      </w:r>
      <w:r w:rsidRPr="005B33CC">
        <w:rPr>
          <w:rFonts w:cs="Arial"/>
          <w:szCs w:val="20"/>
          <w:lang w:val="sl-SI" w:eastAsia="sl-SI"/>
        </w:rPr>
        <w:t xml:space="preserve">največ dvema (2) referenčnima projektoma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>Navodil ponudnikom. V</w:t>
      </w:r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79F3C376" w14:textId="6C1964A5" w:rsidR="0078048F" w:rsidRPr="005A1A4C" w:rsidRDefault="00711BFA" w:rsidP="00D60595">
      <w:pPr>
        <w:jc w:val="both"/>
        <w:rPr>
          <w:rFonts w:cs="Arial"/>
          <w:szCs w:val="20"/>
          <w:lang w:val="sl-SI"/>
        </w:rPr>
      </w:pPr>
      <w:r w:rsidRPr="005B33CC">
        <w:rPr>
          <w:lang w:val="sl-SI"/>
        </w:rPr>
        <w:t>Odgovorna oseba ponudnika lahko ta obrazec podpiše elektronsko s kvalificiranim digitalnim potrdilom in elektronskim žigom.</w:t>
      </w:r>
    </w:p>
    <w:p w14:paraId="179E8D57" w14:textId="671415B1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38A105AB" w14:textId="77777777" w:rsidR="0078048F" w:rsidRDefault="0078048F" w:rsidP="0078048F">
      <w:pPr>
        <w:rPr>
          <w:lang w:val="sl-SI"/>
        </w:rPr>
      </w:pPr>
    </w:p>
    <w:p w14:paraId="14633A67" w14:textId="77777777" w:rsidR="0078048F" w:rsidRPr="00C52553" w:rsidRDefault="0078048F" w:rsidP="0078048F">
      <w:pPr>
        <w:jc w:val="center"/>
        <w:rPr>
          <w:lang w:val="sl-SI"/>
        </w:rPr>
      </w:pPr>
    </w:p>
    <w:p w14:paraId="3DC44D9F" w14:textId="77777777" w:rsidR="00DE19B4" w:rsidRPr="008A5965" w:rsidRDefault="00DE19B4">
      <w:pPr>
        <w:rPr>
          <w:lang w:val="sl-SI"/>
        </w:rPr>
      </w:pPr>
    </w:p>
    <w:sectPr w:rsidR="00DE19B4" w:rsidRPr="008A5965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7B57" w14:textId="77777777" w:rsidR="001476C0" w:rsidRDefault="001476C0">
      <w:pPr>
        <w:spacing w:line="240" w:lineRule="auto"/>
      </w:pPr>
      <w:r>
        <w:separator/>
      </w:r>
    </w:p>
  </w:endnote>
  <w:endnote w:type="continuationSeparator" w:id="0">
    <w:p w14:paraId="5ACBBA06" w14:textId="77777777" w:rsidR="001476C0" w:rsidRDefault="00147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69FD29DF" w:rsidR="00695822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327004">
              <w:rPr>
                <w:rFonts w:eastAsia="Calibri"/>
                <w:sz w:val="16"/>
                <w:szCs w:val="16"/>
                <w:lang w:val="sl-SI"/>
              </w:rPr>
              <w:t>5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747339">
              <w:rPr>
                <w:rFonts w:eastAsia="Calibri"/>
                <w:sz w:val="16"/>
                <w:szCs w:val="16"/>
                <w:lang w:val="sl-SI"/>
              </w:rPr>
              <w:t>2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695822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631AAB" w:rsidRPr="005B49C1" w:rsidRDefault="00327004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57579045" w:rsidR="00695822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C442B6">
      <w:rPr>
        <w:rFonts w:eastAsia="Calibri"/>
        <w:sz w:val="16"/>
        <w:szCs w:val="16"/>
        <w:lang w:val="sl-SI"/>
      </w:rPr>
      <w:t>5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327004">
      <w:rPr>
        <w:rFonts w:eastAsia="Calibri"/>
        <w:sz w:val="16"/>
        <w:szCs w:val="16"/>
        <w:lang w:val="sl-SI"/>
      </w:rPr>
      <w:t>2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695822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695822" w:rsidRDefault="00327004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7ACA" w14:textId="77777777" w:rsidR="001476C0" w:rsidRDefault="001476C0">
      <w:pPr>
        <w:spacing w:line="240" w:lineRule="auto"/>
      </w:pPr>
      <w:r>
        <w:separator/>
      </w:r>
    </w:p>
  </w:footnote>
  <w:footnote w:type="continuationSeparator" w:id="0">
    <w:p w14:paraId="133C6859" w14:textId="77777777" w:rsidR="001476C0" w:rsidRDefault="001476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631AAB" w:rsidRPr="00110CBD" w:rsidRDefault="0032700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65C2259B" w:rsidR="00BB4A8B" w:rsidRPr="00BB4A8B" w:rsidRDefault="0078048F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</w:t>
    </w:r>
    <w:r w:rsidR="005A1A4C">
      <w:rPr>
        <w:rFonts w:cs="Arial"/>
        <w:sz w:val="18"/>
        <w:szCs w:val="18"/>
        <w:lang w:val="sl-SI" w:eastAsia="sl-SI"/>
      </w:rPr>
      <w:t>a</w:t>
    </w:r>
    <w:r w:rsidRPr="00BB4A8B">
      <w:rPr>
        <w:rFonts w:cs="Arial"/>
        <w:sz w:val="18"/>
        <w:szCs w:val="18"/>
        <w:lang w:val="sl-SI" w:eastAsia="sl-SI"/>
      </w:rPr>
      <w:t>«</w:t>
    </w:r>
  </w:p>
  <w:p w14:paraId="0E1DAC05" w14:textId="77777777" w:rsidR="00631AAB" w:rsidRPr="008F3500" w:rsidRDefault="00327004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A4F4C"/>
    <w:rsid w:val="000C5718"/>
    <w:rsid w:val="00140BB4"/>
    <w:rsid w:val="001476C0"/>
    <w:rsid w:val="00181051"/>
    <w:rsid w:val="002A293D"/>
    <w:rsid w:val="00327004"/>
    <w:rsid w:val="00461A9D"/>
    <w:rsid w:val="00563604"/>
    <w:rsid w:val="005A1A4C"/>
    <w:rsid w:val="005B33CC"/>
    <w:rsid w:val="006022A1"/>
    <w:rsid w:val="00610439"/>
    <w:rsid w:val="006C4B2C"/>
    <w:rsid w:val="006E2AA1"/>
    <w:rsid w:val="00702FBB"/>
    <w:rsid w:val="00711BFA"/>
    <w:rsid w:val="00747339"/>
    <w:rsid w:val="0078048F"/>
    <w:rsid w:val="008A5965"/>
    <w:rsid w:val="008B23CA"/>
    <w:rsid w:val="008E3F5F"/>
    <w:rsid w:val="009254A0"/>
    <w:rsid w:val="00927C54"/>
    <w:rsid w:val="00930684"/>
    <w:rsid w:val="00957A85"/>
    <w:rsid w:val="00994B11"/>
    <w:rsid w:val="00997E5C"/>
    <w:rsid w:val="009A7AF3"/>
    <w:rsid w:val="00A60969"/>
    <w:rsid w:val="00A6382B"/>
    <w:rsid w:val="00AC6CEF"/>
    <w:rsid w:val="00BE2EE2"/>
    <w:rsid w:val="00C20E9A"/>
    <w:rsid w:val="00C442B6"/>
    <w:rsid w:val="00C44CBB"/>
    <w:rsid w:val="00C50243"/>
    <w:rsid w:val="00CB273D"/>
    <w:rsid w:val="00D00B7D"/>
    <w:rsid w:val="00D42AF2"/>
    <w:rsid w:val="00D60595"/>
    <w:rsid w:val="00DA28EB"/>
    <w:rsid w:val="00DB2C6C"/>
    <w:rsid w:val="00DE19B4"/>
    <w:rsid w:val="00DE4B79"/>
    <w:rsid w:val="00E45A8B"/>
    <w:rsid w:val="00E757E6"/>
    <w:rsid w:val="00EB5C94"/>
    <w:rsid w:val="00EF2327"/>
    <w:rsid w:val="00F0539E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Eva Leben</cp:lastModifiedBy>
  <cp:revision>29</cp:revision>
  <cp:lastPrinted>2020-05-11T12:29:00Z</cp:lastPrinted>
  <dcterms:created xsi:type="dcterms:W3CDTF">2020-05-28T12:30:00Z</dcterms:created>
  <dcterms:modified xsi:type="dcterms:W3CDTF">2022-05-05T06:38:00Z</dcterms:modified>
</cp:coreProperties>
</file>